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 w:before="0" w:after="0"/>
        <w:jc w:val="center"/>
        <w:rPr/>
      </w:pPr>
      <w:r>
        <w:rPr>
          <w:rFonts w:eastAsia="Times New Roman" w:cs="Times New Roman" w:ascii="PT Astra Serif" w:hAnsi="PT Astra Serif"/>
          <w:smallCaps/>
          <w:sz w:val="28"/>
          <w:szCs w:val="20"/>
          <w:lang w:eastAsia="ar-SA"/>
        </w:rPr>
        <w:t>АДМИНИСТРАЦИЯ МУНИЦИПАЛЬНОГО ОБРАЗОВАНИЯ «ТЕРЕНЬГУЛЬСКИЙ РАЙОН»</w:t>
      </w:r>
    </w:p>
    <w:p>
      <w:pPr>
        <w:pStyle w:val="Normal"/>
        <w:spacing w:lineRule="auto" w:line="192" w:before="0" w:after="0"/>
        <w:jc w:val="center"/>
        <w:rPr>
          <w:rFonts w:ascii="PT Astra Serif" w:hAnsi="PT Astra Serif" w:eastAsia="Times New Roman" w:cs="Times New Roman"/>
          <w:smallCaps/>
          <w:sz w:val="28"/>
          <w:szCs w:val="20"/>
          <w:lang w:eastAsia="ar-SA"/>
        </w:rPr>
      </w:pPr>
      <w:r>
        <w:rPr>
          <w:rFonts w:eastAsia="Times New Roman" w:cs="Times New Roman" w:ascii="PT Astra Serif" w:hAnsi="PT Astra Serif"/>
          <w:smallCaps/>
          <w:sz w:val="28"/>
          <w:szCs w:val="20"/>
          <w:lang w:eastAsia="ar-SA"/>
        </w:rPr>
        <w:t>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4"/>
          <w:szCs w:val="20"/>
          <w:lang w:eastAsia="ar-SA"/>
        </w:rPr>
      </w:pPr>
      <w:r>
        <w:rPr>
          <w:rFonts w:eastAsia="Times New Roman" w:cs="Times New Roman" w:ascii="PT Astra Serif" w:hAnsi="PT Astra Serif"/>
          <w:b/>
          <w:sz w:val="4"/>
          <w:szCs w:val="20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4"/>
          <w:szCs w:val="20"/>
          <w:lang w:eastAsia="ar-SA"/>
        </w:rPr>
      </w:pPr>
      <w:r>
        <w:rPr>
          <w:rFonts w:eastAsia="Times New Roman" w:cs="Times New Roman" w:ascii="PT Astra Serif" w:hAnsi="PT Astra Serif"/>
          <w:b/>
          <w:sz w:val="4"/>
          <w:szCs w:val="20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4"/>
          <w:szCs w:val="20"/>
          <w:lang w:eastAsia="ar-SA"/>
        </w:rPr>
      </w:pPr>
      <w:r>
        <w:rPr>
          <w:rFonts w:eastAsia="Times New Roman" w:cs="Times New Roman" w:ascii="PT Astra Serif" w:hAnsi="PT Astra Serif"/>
          <w:b/>
          <w:sz w:val="4"/>
          <w:szCs w:val="20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pacing w:val="144"/>
          <w:sz w:val="36"/>
          <w:szCs w:val="20"/>
          <w:lang w:eastAsia="ar-SA"/>
        </w:rPr>
      </w:pPr>
      <w:r>
        <w:rPr>
          <w:rFonts w:eastAsia="Times New Roman" w:cs="Times New Roman" w:ascii="PT Astra Serif" w:hAnsi="PT Astra Serif"/>
          <w:b/>
          <w:spacing w:val="144"/>
          <w:sz w:val="36"/>
          <w:szCs w:val="20"/>
          <w:lang w:eastAsia="ar-SA"/>
        </w:rPr>
        <w:t>ПОСТАНОВЛЕНИЕ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36"/>
          <w:szCs w:val="20"/>
          <w:lang w:eastAsia="ar-SA"/>
        </w:rPr>
      </w:pPr>
      <w:r>
        <w:rPr>
          <w:rFonts w:eastAsia="Times New Roman" w:cs="Times New Roman" w:ascii="PT Astra Serif" w:hAnsi="PT Astra Serif"/>
          <w:sz w:val="36"/>
          <w:szCs w:val="20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18"/>
          <w:szCs w:val="20"/>
          <w:u w:val="single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u w:val="single"/>
          <w:lang w:eastAsia="ar-SA"/>
        </w:rPr>
        <w:t>28 декабря 2020 г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>.</w:t>
      </w:r>
      <w:r>
        <w:rPr>
          <w:rFonts w:eastAsia="Times New Roman" w:cs="Times New Roman" w:ascii="PT Astra Serif" w:hAnsi="PT Astra Serif"/>
          <w:color w:val="000000"/>
          <w:sz w:val="18"/>
          <w:szCs w:val="20"/>
          <w:lang w:eastAsia="ar-SA"/>
        </w:rPr>
        <w:tab/>
        <w:tab/>
        <w:tab/>
        <w:tab/>
        <w:tab/>
        <w:tab/>
        <w:tab/>
        <w:t xml:space="preserve">              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u w:val="single"/>
          <w:lang w:eastAsia="ar-SA"/>
        </w:rPr>
        <w:t>№ 550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18"/>
          <w:szCs w:val="20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18"/>
          <w:szCs w:val="20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18"/>
          <w:szCs w:val="20"/>
          <w:lang w:eastAsia="ar-SA"/>
        </w:rPr>
        <w:tab/>
        <w:tab/>
        <w:tab/>
        <w:tab/>
        <w:tab/>
        <w:tab/>
        <w:tab/>
        <w:tab/>
        <w:tab/>
        <w:tab/>
        <w:t xml:space="preserve">      </w:t>
        <w:tab/>
      </w: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ar-SA"/>
        </w:rPr>
        <w:t>Экз. № ______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18"/>
          <w:szCs w:val="20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18"/>
          <w:szCs w:val="20"/>
          <w:lang w:eastAsia="ar-SA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ar-SA"/>
        </w:rPr>
        <w:t>р.п. Тереньга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</w:r>
    </w:p>
    <w:tbl>
      <w:tblPr>
        <w:tblW w:w="9640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40"/>
      </w:tblGrid>
      <w:tr>
        <w:trPr/>
        <w:tc>
          <w:tcPr>
            <w:tcW w:w="9640" w:type="dxa"/>
            <w:tcBorders/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ascii="PT Astra Serif" w:hAnsi="PT Astra Serif"/>
                <w:b/>
                <w:lang w:eastAsia="ar-SA"/>
              </w:rPr>
              <w:t xml:space="preserve">Об </w:t>
            </w:r>
            <w:r>
              <w:rPr>
                <w:rFonts w:ascii="PT Astra Serif" w:hAnsi="PT Astra Serif"/>
                <w:b/>
                <w:color w:val="000000" w:themeColor="text1"/>
                <w:lang w:eastAsia="ar-SA"/>
              </w:rPr>
              <w:t>утверждении Правил</w:t>
            </w:r>
            <w:r>
              <w:rPr>
                <w:rFonts w:ascii="PT Astra Serif" w:hAnsi="PT Astra Serif"/>
                <w:b/>
                <w:color w:val="000000" w:themeColor="text1"/>
              </w:rPr>
              <w:t xml:space="preserve"> подачи </w:t>
            </w:r>
            <w:r>
              <w:rPr>
                <w:rFonts w:ascii="PT Astra Serif" w:hAnsi="PT Astra Serif"/>
                <w:b/>
              </w:rPr>
              <w:t>руководителем муниципального учреждения муниципального образования «Тереньгульский район», руководителем муниципального учреждения муниципального образования «Тереньгульское городское поселение» работодателю уведомления</w:t>
            </w:r>
            <w:r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  <w:b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color w:val="000000" w:themeColor="text1"/>
          <w:sz w:val="28"/>
          <w:szCs w:val="28"/>
          <w:lang w:eastAsia="ar-SA"/>
        </w:rPr>
        <w:tab/>
        <w:t xml:space="preserve">В соответствии с Федеральным законом от 25.12.2008 № 273-ФЗ «О противодействии коррупции» </w:t>
      </w: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>администрация муниципального образования «Тереньгульский район» п о с т а н о в л я е 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ab/>
        <w:t>1. Утвердить прилагаемые Правила подачи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руководителем муниципального учреждения муниципального образования «Тереньгульский район», руководителем муниципального учреждения муниципального образования «Тереньгульское городское поселение» работодателю уведомления</w:t>
      </w:r>
      <w:r>
        <w:rPr>
          <w:rFonts w:eastAsia="Times New Roman" w:cs="Times New Roman"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</w:t>
      </w:r>
      <w:r>
        <w:rPr>
          <w:rFonts w:eastAsia="Times New Roman" w:cs="Times New Roman" w:ascii="PT Astra Serif" w:hAnsi="PT Astra Serif"/>
          <w:color w:val="000000" w:themeColor="text1"/>
          <w:sz w:val="28"/>
          <w:szCs w:val="28"/>
          <w:lang w:eastAsia="ru-RU"/>
        </w:rPr>
        <w:t>которая приводит или может привести к конфликту интересов.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>2. Настоящее постановление вступает в силу на следующий день после дня его опубликования в информационном бюллетени «Вестник района».</w:t>
      </w:r>
    </w:p>
    <w:p>
      <w:pPr>
        <w:pStyle w:val="Normal"/>
        <w:spacing w:lineRule="auto" w:line="204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04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04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04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 xml:space="preserve">Глава администрации </w:t>
      </w:r>
    </w:p>
    <w:p>
      <w:pPr>
        <w:pStyle w:val="Normal"/>
        <w:spacing w:lineRule="auto" w:line="204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 xml:space="preserve">муниципального образования </w:t>
      </w:r>
    </w:p>
    <w:p>
      <w:pPr>
        <w:pStyle w:val="Normal"/>
        <w:spacing w:lineRule="auto" w:line="204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>«Тереньгульский район»</w:t>
        <w:tab/>
        <w:tab/>
        <w:tab/>
        <w:t xml:space="preserve">                                       Г.А. Шерстнев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36"/>
          <w:szCs w:val="36"/>
          <w:lang w:eastAsia="ar-SA"/>
        </w:rPr>
      </w:pPr>
      <w:r>
        <w:rPr>
          <w:rFonts w:eastAsia="Times New Roman" w:cs="Times New Roman" w:ascii="PT Astra Serif" w:hAnsi="PT Astra Serif"/>
          <w:sz w:val="36"/>
          <w:szCs w:val="36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36"/>
          <w:szCs w:val="36"/>
          <w:lang w:eastAsia="ar-SA"/>
        </w:rPr>
      </w:pPr>
      <w:r>
        <w:rPr>
          <w:rFonts w:eastAsia="Times New Roman" w:cs="Times New Roman" w:ascii="PT Astra Serif" w:hAnsi="PT Astra Serif"/>
          <w:sz w:val="36"/>
          <w:szCs w:val="36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36"/>
          <w:szCs w:val="36"/>
          <w:lang w:eastAsia="ar-SA"/>
        </w:rPr>
      </w:pPr>
      <w:r>
        <w:rPr>
          <w:rFonts w:eastAsia="Times New Roman" w:cs="Times New Roman" w:ascii="PT Astra Serif" w:hAnsi="PT Astra Serif"/>
          <w:sz w:val="36"/>
          <w:szCs w:val="36"/>
          <w:lang w:eastAsia="ar-SA"/>
        </w:rPr>
        <w:t>0658</w:t>
      </w:r>
    </w:p>
    <w:tbl>
      <w:tblPr>
        <w:tblW w:w="97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65"/>
        <w:gridCol w:w="2506"/>
        <w:gridCol w:w="4025"/>
      </w:tblGrid>
      <w:tr>
        <w:trPr/>
        <w:tc>
          <w:tcPr>
            <w:tcW w:w="326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 w:before="0" w:after="0"/>
              <w:ind w:right="-141" w:hanging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ar-SA"/>
              </w:rPr>
            </w:r>
          </w:p>
        </w:tc>
        <w:tc>
          <w:tcPr>
            <w:tcW w:w="250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 w:before="0" w:after="0"/>
              <w:ind w:right="-141" w:hanging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ar-SA"/>
              </w:rPr>
            </w:r>
          </w:p>
        </w:tc>
        <w:tc>
          <w:tcPr>
            <w:tcW w:w="40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  <w:t xml:space="preserve">ПРИЛОЖЕНИЕ 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  <w:t>к постановлению Администрации муниципального образования «Тереньгульский район»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  <w:t>__________ 2020  № 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ar-SA"/>
              </w:rPr>
            </w:r>
          </w:p>
        </w:tc>
      </w:tr>
    </w:tbl>
    <w:p>
      <w:pPr>
        <w:pStyle w:val="ConsPlusNormal"/>
        <w:jc w:val="center"/>
        <w:rPr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>ПРАВИЛА</w:t>
      </w:r>
    </w:p>
    <w:p>
      <w:pPr>
        <w:pStyle w:val="ConsPlusNormal"/>
        <w:jc w:val="center"/>
        <w:rPr/>
      </w:pPr>
      <w:r>
        <w:rPr>
          <w:rFonts w:ascii="PT Astra Serif" w:hAnsi="PT Astra Serif"/>
          <w:b/>
        </w:rPr>
        <w:t xml:space="preserve">подачи руководителем муниципального учреждения муниципального учреждения муниципального образования «Тереньгульский район», </w:t>
      </w:r>
      <w:bookmarkStart w:id="0" w:name="__DdeLink__395_544579080"/>
      <w:r>
        <w:rPr>
          <w:rFonts w:ascii="PT Astra Serif" w:hAnsi="PT Astra Serif"/>
          <w:b/>
        </w:rPr>
        <w:t xml:space="preserve">руководителем муниципального учреждения </w:t>
      </w:r>
      <w:bookmarkEnd w:id="0"/>
      <w:r>
        <w:rPr>
          <w:rFonts w:ascii="PT Astra Serif" w:hAnsi="PT Astra Serif"/>
          <w:b/>
        </w:rPr>
        <w:t xml:space="preserve">муниципального </w:t>
      </w:r>
      <w:bookmarkStart w:id="1" w:name="_GoBack"/>
      <w:bookmarkEnd w:id="1"/>
      <w:r>
        <w:rPr>
          <w:rFonts w:ascii="PT Astra Serif" w:hAnsi="PT Astra Serif"/>
          <w:b/>
        </w:rPr>
        <w:t>образования «Тереньгульское городское поселение»  работодателю уведомления</w:t>
      </w:r>
      <w:r>
        <w:rPr>
          <w:rFonts w:ascii="PT Astra Serif" w:hAnsi="PT Astra Serif"/>
          <w:b/>
          <w:color w:val="000000" w:themeColor="text1"/>
        </w:rPr>
        <w:t xml:space="preserve"> </w:t>
      </w:r>
      <w:r>
        <w:rPr>
          <w:rFonts w:ascii="PT Astra Serif" w:hAnsi="PT Astra Serif"/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567"/>
        <w:jc w:val="both"/>
        <w:rPr/>
      </w:pPr>
      <w:r>
        <w:rPr>
          <w:rFonts w:ascii="PT Astra Serif" w:hAnsi="PT Astra Serif"/>
        </w:rPr>
        <w:t xml:space="preserve">Настоящие Правила устанавливают порядок подачи </w:t>
      </w:r>
      <w:bookmarkStart w:id="2" w:name="__DdeLink__273_359721215"/>
      <w:r>
        <w:rPr>
          <w:rFonts w:ascii="PT Astra Serif" w:hAnsi="PT Astra Serif"/>
        </w:rPr>
        <w:t xml:space="preserve">руководителем муниципального учреждения </w:t>
      </w:r>
      <w:bookmarkEnd w:id="2"/>
      <w:r>
        <w:rPr>
          <w:rFonts w:ascii="PT Astra Serif" w:hAnsi="PT Astra Serif"/>
        </w:rPr>
        <w:t>муниципального образования «Тереньгульский район», руководителем муниципального учреждения муниципального образования «Тереньгульское городское поселение» (далее – руководитель муниципального учреждения) работодателю уведомления</w:t>
      </w:r>
      <w:r>
        <w:rPr>
          <w:rFonts w:ascii="PT Astra Serif" w:hAnsi="PT Astra Serif"/>
          <w:color w:val="000000" w:themeColor="text1"/>
        </w:rPr>
        <w:t xml:space="preserve"> </w:t>
      </w:r>
      <w:r>
        <w:rPr>
          <w:rFonts w:ascii="PT Astra Serif" w:hAnsi="PT Astra Seri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567"/>
        <w:jc w:val="both"/>
        <w:rPr>
          <w:color w:val="000000" w:themeColor="text1"/>
        </w:rPr>
      </w:pPr>
      <w:r>
        <w:rPr>
          <w:rFonts w:ascii="PT Astra Serif" w:hAnsi="PT Astra Serif"/>
        </w:rPr>
        <w:t xml:space="preserve">При возникновении у руководителя муниципального учреждения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его отсутствия по какой — либо причине </w:t>
      </w:r>
      <w:r>
        <w:rPr>
          <w:rFonts w:ascii="PT Astra Serif" w:hAnsi="PT Astra Serif"/>
          <w:color w:val="000000" w:themeColor="text1"/>
        </w:rPr>
        <w:t>(командировка, отпуск, временная нетрудоспособность) — при первой возможности представить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№ 1 к настоящим Правилам руководителю аппарата администрации муниципального образования «Тереньгульский район» (далее — должностное лицо).</w:t>
      </w:r>
    </w:p>
    <w:p>
      <w:pPr>
        <w:pStyle w:val="ConsPlus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8"/>
        <w:jc w:val="both"/>
        <w:rPr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К уведомлению могут прилагаться дополнительные </w:t>
      </w:r>
      <w:r>
        <w:rPr>
          <w:rFonts w:ascii="PT Astra Serif" w:hAnsi="PT Astra Serif"/>
        </w:rPr>
        <w:t xml:space="preserve">материалы, подтверждающие факт возникновения личной заинтересованности при </w:t>
      </w:r>
      <w:r>
        <w:rPr>
          <w:rFonts w:ascii="PT Astra Serif" w:hAnsi="PT Astra Serif"/>
          <w:color w:val="000000" w:themeColor="text1"/>
        </w:rPr>
        <w:t>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>
      <w:pPr>
        <w:pStyle w:val="ConsPlus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 w:themeColor="text1"/>
        </w:rPr>
      </w:pPr>
      <w:r>
        <w:rPr>
          <w:rFonts w:ascii="PT Astra Serif" w:hAnsi="PT Astra Serif"/>
          <w:color w:val="000000" w:themeColor="text1"/>
        </w:rPr>
        <w:t>Уведомление регистрируется должностным лицом в день его поступления в журнале регистрации уведомлений руководителями муниципальных учреждений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Журнал) (приложение № 2).</w:t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jc w:val="both"/>
        <w:rPr/>
      </w:pPr>
      <w:r>
        <w:rPr>
          <w:rFonts w:ascii="PT Astra Serif" w:hAnsi="PT Astra Serif"/>
          <w:color w:val="000000" w:themeColor="text1"/>
        </w:rPr>
        <w:tab/>
        <w:t xml:space="preserve">Листы журнала должны быть прошиты, пронумерованы и заверены оттиском печати </w:t>
      </w:r>
      <w:r>
        <w:rPr>
          <w:rFonts w:ascii="PT Astra Serif" w:hAnsi="PT Astra Serif"/>
          <w:color w:val="000000" w:themeColor="text1"/>
          <w:lang w:eastAsia="ar-SA"/>
        </w:rPr>
        <w:t>администрации муниципального образования «Тереньгульский район».</w:t>
      </w:r>
    </w:p>
    <w:p>
      <w:pPr>
        <w:pStyle w:val="ConsPlusNormal"/>
        <w:jc w:val="both"/>
        <w:rPr/>
      </w:pPr>
      <w:r>
        <w:rPr>
          <w:rFonts w:ascii="PT Astra Serif" w:hAnsi="PT Astra Serif"/>
        </w:rPr>
        <w:tab/>
        <w:t>5. Копия уведомления</w:t>
      </w:r>
      <w:r>
        <w:rPr>
          <w:rFonts w:ascii="PT Astra Serif" w:hAnsi="PT Astra Serif"/>
          <w:color w:val="000000" w:themeColor="text1"/>
        </w:rPr>
        <w:t xml:space="preserve"> с отметкой о его регистрации выдается руководителю муниципального учреждения на руки под роспись в Журнале, а в случае если уведомление было получено по почте, направляется ему почтовым отправлением с уведомлением о вручении.</w:t>
      </w:r>
    </w:p>
    <w:p>
      <w:pPr>
        <w:pStyle w:val="ConsPlusNormal"/>
        <w:ind w:firstLine="708"/>
        <w:jc w:val="both"/>
        <w:rPr/>
      </w:pPr>
      <w:r>
        <w:rPr>
          <w:rFonts w:ascii="PT Astra Serif" w:hAnsi="PT Astra Serif"/>
        </w:rPr>
        <w:t>6. Должностное лицо в течении 2 рабочих дней со дня регистрации уведомления составляет заключение, в котором должны содержаться выводы о наличии или отсутствии конфликта интересов при исполнении должностных обязанностей у руководителя муниципального учреждения (далее — заключение).</w:t>
      </w:r>
    </w:p>
    <w:p>
      <w:pPr>
        <w:pStyle w:val="ConsPlusNormal"/>
        <w:widowControl w:val="false"/>
        <w:tabs>
          <w:tab w:val="clear" w:pos="708"/>
          <w:tab w:val="left" w:pos="993" w:leader="none"/>
        </w:tabs>
        <w:jc w:val="both"/>
        <w:rPr/>
      </w:pPr>
      <w:r>
        <w:rPr>
          <w:rFonts w:ascii="PT Astra Serif" w:hAnsi="PT Astra Serif"/>
        </w:rPr>
        <w:tab/>
        <w:t>7. Уведомление и заключение не позднее 3 рабочих дней, следующих за днем регистрации уведомления, направляются должностным лицом работодателю.</w:t>
      </w:r>
    </w:p>
    <w:p>
      <w:pPr>
        <w:pStyle w:val="ConsPlusNormal"/>
        <w:widowControl w:val="false"/>
        <w:tabs>
          <w:tab w:val="clear" w:pos="708"/>
          <w:tab w:val="left" w:pos="993" w:leader="none"/>
        </w:tabs>
        <w:jc w:val="both"/>
        <w:rPr/>
      </w:pPr>
      <w:r>
        <w:rPr>
          <w:rFonts w:ascii="PT Astra Serif" w:hAnsi="PT Astra Serif"/>
        </w:rPr>
        <w:tab/>
        <w:t>8.  Работодатель по результатам рассмотрения уведомления принимает одно из следующих решений:</w:t>
      </w:r>
    </w:p>
    <w:p>
      <w:pPr>
        <w:pStyle w:val="ConsPlusNormal"/>
        <w:widowControl w:val="false"/>
        <w:tabs>
          <w:tab w:val="clear" w:pos="708"/>
          <w:tab w:val="left" w:pos="993" w:leader="none"/>
        </w:tabs>
        <w:jc w:val="both"/>
        <w:rPr/>
      </w:pPr>
      <w:r>
        <w:rPr>
          <w:rFonts w:ascii="PT Astra Serif" w:hAnsi="PT Astra Serif"/>
        </w:rPr>
        <w:t>1) признать, что при исполнении должностных обязанностей руководителем муниципального учреждения конфликт интересов отсутствует;</w:t>
      </w:r>
    </w:p>
    <w:p>
      <w:pPr>
        <w:pStyle w:val="ConsPlusNormal"/>
        <w:widowControl w:val="false"/>
        <w:tabs>
          <w:tab w:val="clear" w:pos="708"/>
          <w:tab w:val="left" w:pos="993" w:leader="none"/>
        </w:tabs>
        <w:jc w:val="both"/>
        <w:rPr/>
      </w:pPr>
      <w:r>
        <w:rPr>
          <w:rFonts w:ascii="PT Astra Serif" w:hAnsi="PT Astra Serif"/>
        </w:rPr>
        <w:t>2) признать, что при исполнении должностных обязанностей руководителем муниципального учреждения личная заинтересованность приводит или может привести к конфликту интересов.</w:t>
      </w:r>
    </w:p>
    <w:p>
      <w:pPr>
        <w:pStyle w:val="ConsPlusNormal"/>
        <w:widowControl w:val="false"/>
        <w:tabs>
          <w:tab w:val="clear" w:pos="708"/>
          <w:tab w:val="left" w:pos="993" w:leader="none"/>
        </w:tabs>
        <w:jc w:val="both"/>
        <w:rPr/>
      </w:pPr>
      <w:r>
        <w:rPr>
          <w:rFonts w:ascii="PT Astra Serif" w:hAnsi="PT Astra Serif"/>
        </w:rPr>
        <w:tab/>
        <w:t>9. В случае принятия решения, предусмотренного подпунктом 2 пункта 8 настоящих Правил, работодатель в соответствии с законодательством Российской Федерации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>
      <w:pPr>
        <w:pStyle w:val="ConsPlusNormal"/>
        <w:widowControl w:val="false"/>
        <w:tabs>
          <w:tab w:val="clear" w:pos="708"/>
          <w:tab w:val="left" w:pos="993" w:leader="none"/>
        </w:tabs>
        <w:jc w:val="both"/>
        <w:rPr/>
      </w:pPr>
      <w:r>
        <w:rPr>
          <w:rFonts w:ascii="PT Astra Serif" w:hAnsi="PT Astra Serif"/>
        </w:rPr>
        <w:tab/>
        <w:t>10. Отметки о принятом руководителем решении проставляется в Журнале.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637" w:leader="none"/>
        </w:tabs>
        <w:spacing w:lineRule="auto" w:line="240" w:before="0" w:after="0"/>
        <w:jc w:val="both"/>
        <w:rPr>
          <w:rFonts w:ascii="PT Astra Serif" w:hAnsi="PT Astra Serif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ar-SA"/>
        </w:rPr>
      </w:r>
    </w:p>
    <w:p>
      <w:pPr>
        <w:pStyle w:val="ConsPlusNormal"/>
        <w:tabs>
          <w:tab w:val="clear" w:pos="708"/>
          <w:tab w:val="left" w:pos="1080" w:leader="none"/>
        </w:tabs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</w:r>
    </w:p>
    <w:p>
      <w:pPr>
        <w:pStyle w:val="ConsPlusNormal"/>
        <w:tabs>
          <w:tab w:val="clear" w:pos="708"/>
          <w:tab w:val="left" w:pos="1080" w:leader="none"/>
        </w:tabs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</w:r>
    </w:p>
    <w:p>
      <w:pPr>
        <w:pStyle w:val="ConsPlusNormal"/>
        <w:tabs>
          <w:tab w:val="clear" w:pos="708"/>
          <w:tab w:val="left" w:pos="1080" w:leader="none"/>
        </w:tabs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jc w:val="right"/>
        <w:rPr/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ПРИЛОЖЕНИЕ № 1</w:t>
      </w:r>
    </w:p>
    <w:p>
      <w:pPr>
        <w:pStyle w:val="ConsPlusNormal"/>
        <w:jc w:val="right"/>
        <w:rPr/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к Правилам</w:t>
      </w:r>
    </w:p>
    <w:p>
      <w:pPr>
        <w:pStyle w:val="ConsPlusNonformat"/>
        <w:jc w:val="right"/>
        <w:rPr/>
      </w:pPr>
      <w:r>
        <w:rPr>
          <w:rFonts w:cs="Times New Roman" w:ascii="PT Astra Serif" w:hAnsi="PT Astra Serif"/>
        </w:rPr>
        <w:t xml:space="preserve">                                                                                                                 </w:t>
      </w:r>
      <w:r>
        <w:rPr>
          <w:rFonts w:cs="Times New Roman" w:ascii="PT Astra Serif" w:hAnsi="PT Astra Serif"/>
          <w:sz w:val="24"/>
          <w:szCs w:val="24"/>
        </w:rPr>
        <w:t>____________________________</w:t>
      </w:r>
    </w:p>
    <w:p>
      <w:pPr>
        <w:pStyle w:val="ConsPlusNonformat"/>
        <w:jc w:val="right"/>
        <w:rPr/>
      </w:pPr>
      <w:r>
        <w:rPr>
          <w:rFonts w:cs="Times New Roman" w:ascii="PT Astra Serif" w:hAnsi="PT Astra Serif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PT Astra Serif" w:hAnsi="PT Astra Serif"/>
        </w:rPr>
        <w:t xml:space="preserve">                     </w:t>
      </w:r>
      <w:r>
        <w:rPr>
          <w:rFonts w:cs="Times New Roman" w:ascii="PT Astra Serif" w:hAnsi="PT Astra Serif"/>
        </w:rPr>
        <w:t>(работодателю -</w:t>
      </w:r>
    </w:p>
    <w:p>
      <w:pPr>
        <w:pStyle w:val="ConsPlusNonformat"/>
        <w:jc w:val="right"/>
        <w:rPr/>
      </w:pPr>
      <w:r>
        <w:rPr>
          <w:rFonts w:cs="Times New Roman" w:ascii="PT Astra Serif" w:hAnsi="PT Astra Serif"/>
        </w:rPr>
        <w:t xml:space="preserve">                                                                                                                 </w:t>
      </w:r>
      <w:r>
        <w:rPr>
          <w:rFonts w:cs="Times New Roman" w:ascii="PT Astra Serif" w:hAnsi="PT Astra Serif"/>
        </w:rPr>
        <w:t>_______________________________</w:t>
      </w:r>
    </w:p>
    <w:p>
      <w:pPr>
        <w:pStyle w:val="ConsPlusNonformat"/>
        <w:jc w:val="right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  <w:t xml:space="preserve">                                                                                                                   </w:t>
      </w:r>
      <w:r>
        <w:rPr>
          <w:rFonts w:cs="Times New Roman" w:ascii="PT Astra Serif" w:hAnsi="PT Astra Serif"/>
        </w:rPr>
        <w:t>наименование должности, фамилия, имя</w:t>
      </w:r>
    </w:p>
    <w:p>
      <w:pPr>
        <w:pStyle w:val="ConsPlusNonformat"/>
        <w:jc w:val="right"/>
        <w:rPr/>
      </w:pPr>
      <w:r>
        <w:rPr>
          <w:rFonts w:cs="Times New Roman" w:ascii="PT Astra Serif" w:hAnsi="PT Astra Serif"/>
          <w:sz w:val="24"/>
          <w:szCs w:val="24"/>
        </w:rPr>
        <w:t xml:space="preserve">                                                                                           </w:t>
      </w:r>
      <w:r>
        <w:rPr>
          <w:rFonts w:cs="Times New Roman" w:ascii="PT Astra Serif" w:hAnsi="PT Astra Serif"/>
          <w:sz w:val="24"/>
          <w:szCs w:val="24"/>
        </w:rPr>
        <w:t>________________________________</w:t>
      </w:r>
    </w:p>
    <w:p>
      <w:pPr>
        <w:pStyle w:val="ConsPlusNonformat"/>
        <w:jc w:val="right"/>
        <w:rPr/>
      </w:pPr>
      <w:r>
        <w:rPr>
          <w:rFonts w:cs="Times New Roman" w:ascii="PT Astra Serif" w:hAnsi="PT Astra Serif"/>
        </w:rPr>
        <w:t xml:space="preserve">                                                                                                        </w:t>
      </w:r>
      <w:r>
        <w:rPr>
          <w:rFonts w:cs="Times New Roman" w:ascii="PT Astra Serif" w:hAnsi="PT Astra Serif"/>
        </w:rPr>
        <w:t>отчество (последнее — при наличии)</w:t>
      </w:r>
    </w:p>
    <w:p>
      <w:pPr>
        <w:pStyle w:val="ConsPlusNonformat"/>
        <w:jc w:val="right"/>
        <w:rPr/>
      </w:pPr>
      <w:r>
        <w:rPr>
          <w:rFonts w:cs="Times New Roman" w:ascii="PT Astra Serif" w:hAnsi="PT Astra Serif"/>
        </w:rPr>
        <w:t xml:space="preserve">                                                                                                             </w:t>
      </w:r>
      <w:r>
        <w:rPr>
          <w:rFonts w:cs="Times New Roman" w:ascii="PT Astra Serif" w:hAnsi="PT Astra Serif"/>
        </w:rPr>
        <w:t>от ____________________________________</w:t>
      </w:r>
    </w:p>
    <w:p>
      <w:pPr>
        <w:pStyle w:val="ConsPlusNonformat"/>
        <w:jc w:val="right"/>
        <w:rPr/>
      </w:pPr>
      <w:r>
        <w:rPr>
          <w:rFonts w:cs="Times New Roman" w:ascii="PT Astra Serif" w:hAnsi="PT Astra Serif"/>
        </w:rPr>
        <w:t xml:space="preserve">                                                                                                    </w:t>
      </w:r>
      <w:r>
        <w:rPr>
          <w:rFonts w:cs="Times New Roman" w:ascii="PT Astra Serif" w:hAnsi="PT Astra Serif"/>
        </w:rPr>
        <w:t>(наименование должности,</w:t>
      </w:r>
    </w:p>
    <w:p>
      <w:pPr>
        <w:pStyle w:val="ConsPlusNonformat"/>
        <w:jc w:val="right"/>
        <w:rPr/>
      </w:pPr>
      <w:r>
        <w:rPr>
          <w:rFonts w:cs="Times New Roman" w:ascii="PT Astra Serif" w:hAnsi="PT Astra Serif"/>
        </w:rPr>
        <w:t xml:space="preserve">                                                                                                             </w:t>
      </w:r>
      <w:r>
        <w:rPr>
          <w:rFonts w:cs="Times New Roman" w:ascii="PT Astra Serif" w:hAnsi="PT Astra Serif"/>
        </w:rPr>
        <w:t>_________________________________</w:t>
      </w:r>
    </w:p>
    <w:p>
      <w:pPr>
        <w:pStyle w:val="ConsPlusNonformat"/>
        <w:jc w:val="right"/>
        <w:rPr/>
      </w:pPr>
      <w:r>
        <w:rPr>
          <w:rFonts w:cs="Times New Roman" w:ascii="PT Astra Serif" w:hAnsi="PT Astra Serif"/>
        </w:rPr>
        <w:t xml:space="preserve">                                                                                                         </w:t>
      </w:r>
      <w:r>
        <w:rPr>
          <w:rFonts w:cs="Times New Roman" w:ascii="PT Astra Serif" w:hAnsi="PT Astra Serif"/>
        </w:rPr>
        <w:t>фамилия,  имя, отчество</w:t>
        <w:br/>
        <w:t xml:space="preserve">                                                                                                             _________________________________</w:t>
      </w:r>
    </w:p>
    <w:p>
      <w:pPr>
        <w:pStyle w:val="ConsPlusNonformat"/>
        <w:jc w:val="right"/>
        <w:rPr/>
      </w:pPr>
      <w:r>
        <w:rPr>
          <w:rFonts w:cs="Times New Roman" w:ascii="PT Astra Serif" w:hAnsi="PT Astra Serif"/>
        </w:rPr>
        <w:t xml:space="preserve">                                                                                                               </w:t>
      </w:r>
      <w:r>
        <w:rPr>
          <w:rFonts w:cs="Times New Roman" w:ascii="PT Astra Serif" w:hAnsi="PT Astra Serif"/>
        </w:rPr>
        <w:t>(последнее — при наличии)</w:t>
      </w:r>
    </w:p>
    <w:p>
      <w:pPr>
        <w:pStyle w:val="ConsPlusNonformat"/>
        <w:jc w:val="center"/>
        <w:rPr/>
      </w:pPr>
      <w:bookmarkStart w:id="3" w:name="P88"/>
      <w:bookmarkEnd w:id="3"/>
      <w:r>
        <w:rPr>
          <w:rFonts w:cs="Times New Roman" w:ascii="PT Astra Serif" w:hAnsi="PT Astra Serif"/>
          <w:sz w:val="24"/>
          <w:szCs w:val="24"/>
        </w:rPr>
        <w:t xml:space="preserve">  </w:t>
      </w:r>
    </w:p>
    <w:p>
      <w:pPr>
        <w:pStyle w:val="ConsPlusNonformat"/>
        <w:jc w:val="center"/>
        <w:rPr/>
      </w:pPr>
      <w:r>
        <w:rPr>
          <w:rFonts w:cs="Times New Roman" w:ascii="PT Astra Serif" w:hAnsi="PT Astra Serif"/>
          <w:sz w:val="24"/>
          <w:szCs w:val="24"/>
        </w:rPr>
        <w:t>УВЕДОМЛЕНИЕ</w:t>
      </w:r>
    </w:p>
    <w:p>
      <w:pPr>
        <w:pStyle w:val="ConsPlusNonformat"/>
        <w:jc w:val="center"/>
        <w:rPr/>
      </w:pPr>
      <w:r>
        <w:rPr>
          <w:rFonts w:cs="Times New Roman" w:ascii="PT Astra Serif" w:hAnsi="PT Astra Serif"/>
          <w:sz w:val="24"/>
          <w:szCs w:val="24"/>
        </w:rPr>
        <w:t xml:space="preserve">о возникновении личной заинтересованности при исполнении </w:t>
      </w:r>
    </w:p>
    <w:p>
      <w:pPr>
        <w:pStyle w:val="ConsPlusNonformat"/>
        <w:jc w:val="center"/>
        <w:rPr/>
      </w:pPr>
      <w:r>
        <w:rPr>
          <w:rFonts w:cs="Times New Roman" w:ascii="PT Astra Serif" w:hAnsi="PT Astra Serif"/>
          <w:sz w:val="24"/>
          <w:szCs w:val="24"/>
        </w:rPr>
        <w:t>должностных обязанностей, которая приводит</w:t>
      </w:r>
    </w:p>
    <w:p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или может привести к конфликту интересов</w:t>
      </w:r>
    </w:p>
    <w:p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Уведомляю, что: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1. ______________________________________________________________________________</w:t>
      </w:r>
    </w:p>
    <w:p>
      <w:pPr>
        <w:pStyle w:val="ConsPlusNonformat"/>
        <w:jc w:val="both"/>
        <w:rPr>
          <w:rFonts w:ascii="PT Astra Serif" w:hAnsi="PT Astra Serif" w:cs="Times New Roman"/>
          <w:sz w:val="10"/>
          <w:szCs w:val="10"/>
        </w:rPr>
      </w:pPr>
      <w:r>
        <w:rPr>
          <w:rFonts w:cs="Times New Roman" w:ascii="PT Astra Serif" w:hAnsi="PT Astra Serif"/>
          <w:sz w:val="10"/>
          <w:szCs w:val="10"/>
        </w:rPr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10"/>
          <w:szCs w:val="10"/>
        </w:rPr>
        <w:t xml:space="preserve">  </w:t>
      </w:r>
      <w:r>
        <w:rPr>
          <w:rFonts w:cs="Times New Roman" w:ascii="PT Astra Serif" w:hAnsi="PT Astra Serif"/>
          <w:sz w:val="24"/>
          <w:szCs w:val="24"/>
        </w:rPr>
        <w:t>_______________________________________________________________________________</w:t>
      </w:r>
    </w:p>
    <w:p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  <w:t xml:space="preserve">      </w:t>
      </w:r>
      <w:r>
        <w:rPr>
          <w:rFonts w:cs="Times New Roman" w:ascii="PT Astra Serif" w:hAnsi="PT Astra Serif"/>
        </w:rPr>
        <w:t>(описание обстоятельств, которые привели или могут привести к возникновению конфликта интересов)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2. ______________________________________________________________________________</w:t>
      </w:r>
    </w:p>
    <w:p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  <w:t xml:space="preserve">      </w:t>
      </w:r>
      <w:r>
        <w:rPr>
          <w:rFonts w:cs="Times New Roman" w:ascii="PT Astra Serif" w:hAnsi="PT Astra Serif"/>
        </w:rPr>
        <w:t>(описание должностных обязанностей, на исполнение которых может повлиять либо влияет личная</w:t>
      </w:r>
    </w:p>
    <w:p>
      <w:pPr>
        <w:pStyle w:val="ConsPlusNonformat"/>
        <w:jc w:val="both"/>
        <w:rPr>
          <w:rFonts w:ascii="PT Astra Serif" w:hAnsi="PT Astra Serif" w:cs="Times New Roman"/>
          <w:sz w:val="10"/>
          <w:szCs w:val="10"/>
        </w:rPr>
      </w:pPr>
      <w:r>
        <w:rPr>
          <w:rFonts w:cs="Times New Roman" w:ascii="PT Astra Serif" w:hAnsi="PT Astra Serif"/>
          <w:sz w:val="10"/>
          <w:szCs w:val="10"/>
        </w:rPr>
      </w:r>
    </w:p>
    <w:p>
      <w:pPr>
        <w:pStyle w:val="ConsPlusNonformat"/>
        <w:jc w:val="both"/>
        <w:rPr/>
      </w:pPr>
      <w:r>
        <w:rPr>
          <w:rFonts w:cs="Times New Roman" w:ascii="PT Astra Serif" w:hAnsi="PT Astra Serif"/>
        </w:rPr>
        <w:t>_______________________________________________________________________________________</w:t>
      </w:r>
    </w:p>
    <w:p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  <w:t xml:space="preserve">                                      </w:t>
      </w:r>
      <w:r>
        <w:rPr>
          <w:rFonts w:cs="Times New Roman" w:ascii="PT Astra Serif" w:hAnsi="PT Astra Serif"/>
        </w:rPr>
        <w:t>заинтересованность руководителя муниципального учреждения)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 ______________________________________________________________________________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</w:rPr>
        <w:t xml:space="preserve">                                    </w:t>
      </w:r>
      <w:r>
        <w:rPr>
          <w:rFonts w:cs="Times New Roman" w:ascii="PT Astra Serif" w:hAnsi="PT Astra Serif"/>
        </w:rPr>
        <w:t xml:space="preserve">(меры, принятые руководителем муниципального учреждения, 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</w:rPr>
        <w:t xml:space="preserve">                                    </w:t>
      </w:r>
      <w:r>
        <w:rPr>
          <w:rFonts w:cs="Times New Roman" w:ascii="PT Astra Serif" w:hAnsi="PT Astra Serif"/>
        </w:rPr>
        <w:t xml:space="preserve">(направленные на урегулирование конфликта интересов) 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 ______________________________________________________________________________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</w:rPr>
        <w:t xml:space="preserve">                          </w:t>
      </w:r>
      <w:r>
        <w:rPr>
          <w:rFonts w:cs="Times New Roman" w:ascii="PT Astra Serif" w:hAnsi="PT Astra Serif"/>
        </w:rPr>
        <w:t>(дополнительные сведения, которые руководитель муниципального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</w:rPr>
        <w:t xml:space="preserve">                                                                </w:t>
      </w:r>
      <w:r>
        <w:rPr>
          <w:rFonts w:cs="Times New Roman" w:ascii="PT Astra Serif" w:hAnsi="PT Astra Serif"/>
        </w:rPr>
        <w:t>учреждения считает необходимым указать)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PT Astra Serif" w:hAnsi="PT Astra Serif"/>
          <w:sz w:val="24"/>
          <w:szCs w:val="24"/>
        </w:rPr>
        <w:t>_________________                    _________________                           _____________________</w:t>
      </w:r>
    </w:p>
    <w:p>
      <w:pPr>
        <w:pStyle w:val="ConsPlusNonformat"/>
        <w:jc w:val="both"/>
        <w:rPr/>
      </w:pPr>
      <w:r>
        <w:rPr>
          <w:rFonts w:cs="Times New Roman" w:ascii="PT Astra Serif" w:hAnsi="PT Astra Serif"/>
        </w:rPr>
        <w:t xml:space="preserve">               </w:t>
      </w:r>
      <w:r>
        <w:rPr>
          <w:rFonts w:cs="Times New Roman" w:ascii="PT Astra Serif" w:hAnsi="PT Astra Serif"/>
        </w:rPr>
        <w:t>(дата)                                                 (подпись)                                         (инициалы и фамилия)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PT Astra Serif" w:hAnsi="PT Astra Serif"/>
          <w:sz w:val="24"/>
          <w:szCs w:val="24"/>
        </w:rPr>
        <w:t>Ознакомлен: ______________________________________________________________________________</w:t>
      </w:r>
    </w:p>
    <w:p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  <w:t xml:space="preserve">                                                                                         </w:t>
      </w:r>
      <w:r>
        <w:rPr>
          <w:rFonts w:cs="Times New Roman" w:ascii="PT Astra Serif" w:hAnsi="PT Astra Serif"/>
        </w:rPr>
        <w:t>(работодатель)</w:t>
      </w:r>
    </w:p>
    <w:p>
      <w:pPr>
        <w:pStyle w:val="ConsPlusNonformat"/>
        <w:jc w:val="both"/>
        <w:rPr/>
      </w:pPr>
      <w:r>
        <w:rPr>
          <w:rFonts w:cs="Times New Roman" w:ascii="PT Astra Serif" w:hAnsi="PT Astra Serif"/>
          <w:sz w:val="24"/>
          <w:szCs w:val="24"/>
        </w:rPr>
        <w:t>________________            _________________                                    ____________________</w:t>
      </w:r>
    </w:p>
    <w:p>
      <w:pPr>
        <w:pStyle w:val="ConsPlusNonformat"/>
        <w:jc w:val="both"/>
        <w:rPr/>
      </w:pPr>
      <w:r>
        <w:rPr>
          <w:rFonts w:cs="Times New Roman" w:ascii="PT Astra Serif" w:hAnsi="PT Astra Serif"/>
        </w:rPr>
        <w:t xml:space="preserve">               </w:t>
      </w:r>
      <w:r>
        <w:rPr>
          <w:rFonts w:cs="Times New Roman" w:ascii="PT Astra Serif" w:hAnsi="PT Astra Serif"/>
        </w:rPr>
        <w:t>(дата)                                                 (подпись)                                     (инициалы и фамилия)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ПРИЛОЖЕНИЕ № 2</w:t>
      </w:r>
    </w:p>
    <w:p>
      <w:pPr>
        <w:pStyle w:val="ConsPlusNormal"/>
        <w:jc w:val="right"/>
        <w:rPr/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к Правилам</w:t>
      </w:r>
    </w:p>
    <w:p>
      <w:pPr>
        <w:pStyle w:val="ConsPlusNormal"/>
        <w:spacing w:before="0" w:after="16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spacing w:before="0" w:after="160"/>
        <w:rPr/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Начат  ____ _____________20____г.</w:t>
      </w:r>
    </w:p>
    <w:p>
      <w:pPr>
        <w:pStyle w:val="ConsPlusNormal"/>
        <w:spacing w:before="0" w:after="160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Окончен ____ ___________20____г.</w:t>
      </w:r>
    </w:p>
    <w:p>
      <w:pPr>
        <w:pStyle w:val="ConsPlusNormal"/>
        <w:spacing w:before="0" w:after="160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На ________ листах</w:t>
      </w:r>
    </w:p>
    <w:p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ЖУРНАЛ</w:t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регистрации уведомлений руководителями муниципальных учреждений </w:t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работодателя о возникновении личной заинтересованности при исполнении должностных обязанностей,  которая приводит или может привести к конфликту интересов</w:t>
      </w:r>
    </w:p>
    <w:p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45" w:type="dxa"/>
        <w:jc w:val="left"/>
        <w:tblInd w:w="0" w:type="dxa"/>
        <w:tblCellMar>
          <w:top w:w="55" w:type="dxa"/>
          <w:left w:w="49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463"/>
        <w:gridCol w:w="723"/>
        <w:gridCol w:w="688"/>
        <w:gridCol w:w="1304"/>
        <w:gridCol w:w="1248"/>
        <w:gridCol w:w="1185"/>
        <w:gridCol w:w="1018"/>
        <w:gridCol w:w="1084"/>
        <w:gridCol w:w="1077"/>
        <w:gridCol w:w="854"/>
      </w:tblGrid>
      <w:tr>
        <w:trPr/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Ре-ги-стра-ци-он-ный но-мер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ре-ги-стра-ции уве-дом-ле-ния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- при наличии) руководи-теля муниципа-льного учрежде-ния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Наимено-вание должности руководи-теля муници-пального учрежде-ния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(послед-нее - при наличии) лица, регистри-рующего уведом-ление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лица, регист-рирую-щего уведом-ление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руково-дителя муници-пального учреж-дения, подав-шего уведом-ление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Отметка о получе-нии копии уведом-ления или о почто-вом отправ-лении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От-метка о при-нятом реше-нии</w:t>
            </w:r>
          </w:p>
        </w:tc>
      </w:tr>
      <w:tr>
        <w:trPr>
          <w:trHeight w:val="394" w:hRule="atLeast"/>
        </w:trPr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spacing w:before="0" w:after="1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</w:tbl>
    <w:p>
      <w:pPr>
        <w:pStyle w:val="ConsPlusNormal"/>
        <w:jc w:val="center"/>
        <w:rPr/>
      </w:pPr>
      <w:r>
        <w:rPr/>
      </w:r>
    </w:p>
    <w:sectPr>
      <w:type w:val="nextPage"/>
      <w:pgSz w:w="11906" w:h="16838"/>
      <w:pgMar w:left="1701" w:right="565" w:header="0" w:top="1134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semiHidden/>
    <w:qFormat/>
    <w:rsid w:val="00e2724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825f2"/>
    <w:rPr>
      <w:rFonts w:ascii="Segoe UI" w:hAnsi="Segoe UI" w:cs="Segoe UI"/>
      <w:sz w:val="18"/>
      <w:szCs w:val="18"/>
    </w:rPr>
  </w:style>
  <w:style w:type="character" w:styleId="Style16" w:customStyle="1">
    <w:name w:val="Интернет-ссылка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2">
    <w:name w:val="Footnote Text"/>
    <w:basedOn w:val="Normal"/>
    <w:semiHidden/>
    <w:qFormat/>
    <w:rsid w:val="00e2724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8325a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825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qFormat/>
    <w:rsid w:val="00ac5098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eastAsia="ru-RU" w:val="ru-RU" w:bidi="ar-SA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Application>LibreOffice/6.3.5.2$Linux_X86_64 LibreOffice_project/30$Build-2</Application>
  <Pages>7</Pages>
  <Words>813</Words>
  <Characters>7309</Characters>
  <CharactersWithSpaces>10703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2018-04-12T07:42:00Z</dcterms:created>
  <dc:creator>Main</dc:creator>
  <dc:description/>
  <dc:language>ru-RU</dc:language>
  <cp:lastModifiedBy>Main</cp:lastModifiedBy>
  <cp:lastPrinted>2021-07-09T06:04:00Z</cp:lastPrinted>
  <dcterms:modified xsi:type="dcterms:W3CDTF">2022-04-19T10:25:00Z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